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77" w:rsidRPr="00357677" w:rsidRDefault="00357677" w:rsidP="00357677">
      <w:pPr>
        <w:jc w:val="center"/>
        <w:rPr>
          <w:b/>
        </w:rPr>
      </w:pPr>
      <w:r w:rsidRPr="00357677">
        <w:rPr>
          <w:b/>
        </w:rPr>
        <w:t>DECLARACIÓN INSTITUCIONAL CONDENANDO LA INVASIÓN DE LA FEDERACIÓN RUSA A UCRANIA</w:t>
      </w:r>
    </w:p>
    <w:p w:rsidR="00357677" w:rsidRPr="00F534F5" w:rsidRDefault="00357677" w:rsidP="00357677">
      <w:pPr>
        <w:jc w:val="both"/>
      </w:pPr>
    </w:p>
    <w:p w:rsidR="00357677" w:rsidRPr="00F534F5" w:rsidRDefault="00357677" w:rsidP="00357677">
      <w:pPr>
        <w:jc w:val="both"/>
      </w:pPr>
      <w:r w:rsidRPr="00F534F5">
        <w:t>Tras la invasión militar sufrida por Ucrania desde el 24 de febrero por parte de la Federación Rusa, el Pleno del Ayuntamiento de Gijón/</w:t>
      </w:r>
      <w:proofErr w:type="spellStart"/>
      <w:r w:rsidRPr="00F534F5">
        <w:t>Xixón</w:t>
      </w:r>
      <w:proofErr w:type="spellEnd"/>
      <w:r w:rsidRPr="00F534F5">
        <w:t xml:space="preserve"> hace pública la siguiente Declaración Institucional: </w:t>
      </w:r>
    </w:p>
    <w:p w:rsidR="00357677" w:rsidRPr="00F534F5" w:rsidRDefault="00357677" w:rsidP="00357677">
      <w:pPr>
        <w:jc w:val="both"/>
      </w:pPr>
    </w:p>
    <w:p w:rsidR="00357677" w:rsidRPr="00F534F5" w:rsidRDefault="00357677" w:rsidP="00357677">
      <w:pPr>
        <w:jc w:val="both"/>
      </w:pPr>
      <w:r w:rsidRPr="00F534F5">
        <w:t xml:space="preserve">1. Condenamos enérgica y rotundamente los ataques perpetrados en diversas ciudades ucranianas, así como el despliegue militar desencadenado por el gobierno ruso y todas las consecuencias de él derivadas. Instamos, en consecuencia, alineados con la comunidad internacional, al cese inmediato de la invasión y la retirada de los efectivos militares rusos desplegados en Ucrania. </w:t>
      </w:r>
    </w:p>
    <w:p w:rsidR="00357677" w:rsidRPr="00F534F5" w:rsidRDefault="00357677" w:rsidP="00357677">
      <w:pPr>
        <w:jc w:val="both"/>
      </w:pPr>
    </w:p>
    <w:p w:rsidR="00357677" w:rsidRPr="00F534F5" w:rsidRDefault="00357677" w:rsidP="00357677">
      <w:pPr>
        <w:jc w:val="both"/>
      </w:pPr>
      <w:r w:rsidRPr="00F534F5">
        <w:t xml:space="preserve">2. Apoyamos firmemente a la población de Ucrania a la que trasladamos toda nuestra solidaridad y afecto. Hacemos extensivo este apoyo a los más de 112.034 ucranianos que residen en nuestro país y que desde hace años son nuestros vecinos y vecinas. </w:t>
      </w:r>
    </w:p>
    <w:p w:rsidR="00357677" w:rsidRPr="00F534F5" w:rsidRDefault="00357677" w:rsidP="00357677">
      <w:pPr>
        <w:jc w:val="both"/>
      </w:pPr>
    </w:p>
    <w:p w:rsidR="00357677" w:rsidRPr="00F534F5" w:rsidRDefault="00357677" w:rsidP="00357677">
      <w:pPr>
        <w:jc w:val="both"/>
      </w:pPr>
      <w:r w:rsidRPr="00F534F5">
        <w:t>3. Nos sumamos a las iniciativas encaminadas a la restitución del derecho internacional vulnerado unilateralmente por Rusia.</w:t>
      </w:r>
    </w:p>
    <w:p w:rsidR="00357677" w:rsidRPr="00F534F5" w:rsidRDefault="00357677" w:rsidP="00357677">
      <w:pPr>
        <w:jc w:val="both"/>
      </w:pPr>
    </w:p>
    <w:p w:rsidR="00357677" w:rsidRPr="00F534F5" w:rsidRDefault="00357677" w:rsidP="00357677">
      <w:pPr>
        <w:jc w:val="both"/>
      </w:pPr>
      <w:r w:rsidRPr="00F534F5">
        <w:t xml:space="preserve">4. Respaldamos, sin ningún género de duda, </w:t>
      </w:r>
      <w:r>
        <w:t>las</w:t>
      </w:r>
      <w:r w:rsidRPr="00F534F5">
        <w:t xml:space="preserve"> actuaciones encaminadas al restablecimiento de la paz y la convivencia democrática, y al respeto a la legalidad y a los derechos humanos. </w:t>
      </w:r>
    </w:p>
    <w:p w:rsidR="00357677" w:rsidRPr="00F534F5" w:rsidRDefault="00357677" w:rsidP="00357677">
      <w:pPr>
        <w:jc w:val="both"/>
      </w:pPr>
    </w:p>
    <w:p w:rsidR="00357677" w:rsidRPr="00F534F5" w:rsidRDefault="00357677" w:rsidP="00357677">
      <w:pPr>
        <w:jc w:val="both"/>
      </w:pPr>
      <w:r w:rsidRPr="00F534F5">
        <w:t>5. Nos ponemos a disposición del Gobierno de España, con todos nuestros medios, para colaborar en las</w:t>
      </w:r>
      <w:r>
        <w:t xml:space="preserve"> </w:t>
      </w:r>
      <w:r w:rsidRPr="00F534F5">
        <w:t>actuaciones humanitarias y la acogida de los ciudadanos de Ucrania que están abandonando su país. Destacamos que es importante canalizar toda la solidaridad y ayuda humanitaria a través de los dispositivos y canales que el Gobierno de España está activando con la colaboración de las CCAA y los Ayuntamientos para asegurar que realmente estas ayudas cumplen con su objetivo y llegan a las personas que necesitan de ellas en Ucrania o en las zonas fronterizas que están acogiendo la llegada masiva de las personas refugiadas desde Ucrania. Por ello</w:t>
      </w:r>
      <w:r>
        <w:t>,</w:t>
      </w:r>
      <w:r w:rsidRPr="00F534F5">
        <w:t xml:space="preserve"> apelamos a seguir las recomendaciones del Gobierno de España y de las ONG que actúan en el territorio para canalizar las ayudas que se necesitan en este momento y mientras dure esta crisis. </w:t>
      </w:r>
    </w:p>
    <w:p w:rsidR="00357677" w:rsidRPr="00F534F5" w:rsidRDefault="00357677" w:rsidP="00357677">
      <w:pPr>
        <w:jc w:val="both"/>
      </w:pPr>
    </w:p>
    <w:p w:rsidR="00357677" w:rsidRPr="00F534F5" w:rsidRDefault="00357677" w:rsidP="00357677">
      <w:pPr>
        <w:jc w:val="both"/>
      </w:pPr>
      <w:r w:rsidRPr="00F534F5">
        <w:t xml:space="preserve">6. Nuestro Ayuntamiento, respondiendo a la solidaridad de nuestras vecinas y vecinos, colaborará también con una primera contribución económica de 175.000 €, así como poniendo a disposición del Gobierno de España, a través del Principado de Asturias, el Albergue Juvenil de San Andrés de </w:t>
      </w:r>
      <w:proofErr w:type="spellStart"/>
      <w:r w:rsidRPr="00F534F5">
        <w:t>Cornellana</w:t>
      </w:r>
      <w:proofErr w:type="spellEnd"/>
      <w:r w:rsidRPr="00F534F5">
        <w:t xml:space="preserve">, para incorporarlo a la red de acogida que se está habilitando a nivel nacional, por si fuera necesario ante la posible llegada de refugiadas y refugiados ucranianos a la región. </w:t>
      </w:r>
    </w:p>
    <w:p w:rsidR="00357677" w:rsidRPr="00F534F5" w:rsidRDefault="00357677" w:rsidP="00357677">
      <w:pPr>
        <w:jc w:val="both"/>
      </w:pPr>
    </w:p>
    <w:p w:rsidR="00206407" w:rsidRDefault="00357677" w:rsidP="00357677">
      <w:pPr>
        <w:jc w:val="both"/>
      </w:pPr>
      <w:r w:rsidRPr="00F534F5">
        <w:t>7. Reiteramos nuestro total apoyo a los ucranianos residentes en nuestra ciudad, y a las medidas de protesta</w:t>
      </w:r>
      <w:r>
        <w:t xml:space="preserve"> </w:t>
      </w:r>
      <w:r w:rsidRPr="00F534F5">
        <w:t xml:space="preserve">pacífica contra la invasión de su país que puedan ejercer y condenamos cualquier acción contraria a estas que persiga diluir la responsabilidad de lo que está sucediendo, equiparando agredidos y agresores. </w:t>
      </w:r>
    </w:p>
    <w:sectPr w:rsidR="00206407" w:rsidSect="00076D5A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677"/>
    <w:rsid w:val="00206407"/>
    <w:rsid w:val="0035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77"/>
    <w:pPr>
      <w:suppressAutoHyphens/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440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mpineda</dc:creator>
  <cp:lastModifiedBy>mpineda</cp:lastModifiedBy>
  <cp:revision>1</cp:revision>
  <dcterms:created xsi:type="dcterms:W3CDTF">2022-03-15T16:17:00Z</dcterms:created>
  <dcterms:modified xsi:type="dcterms:W3CDTF">2022-03-15T16:26:00Z</dcterms:modified>
</cp:coreProperties>
</file>